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F8" w:rsidRPr="00A009CB" w:rsidRDefault="00D036F8" w:rsidP="00D036F8">
      <w:pPr>
        <w:pStyle w:val="a4"/>
        <w:tabs>
          <w:tab w:val="left" w:pos="567"/>
          <w:tab w:val="left" w:pos="709"/>
          <w:tab w:val="left" w:pos="851"/>
        </w:tabs>
        <w:jc w:val="center"/>
        <w:rPr>
          <w:b/>
        </w:rPr>
      </w:pPr>
      <w:r w:rsidRPr="00A009CB">
        <w:rPr>
          <w:b/>
        </w:rPr>
        <w:t>МУНИЦИПАЛЬНОЕ БЮДЖЕТНОЕ ОБЩЕОБРАЗОВАТЕЛЬНОЕ УЧРЕЖДЕНИЕ</w:t>
      </w:r>
    </w:p>
    <w:p w:rsidR="00D036F8" w:rsidRPr="00A009CB" w:rsidRDefault="00D036F8" w:rsidP="00D036F8">
      <w:pPr>
        <w:pStyle w:val="a4"/>
        <w:tabs>
          <w:tab w:val="left" w:pos="567"/>
          <w:tab w:val="left" w:pos="709"/>
          <w:tab w:val="left" w:pos="851"/>
        </w:tabs>
        <w:jc w:val="center"/>
        <w:rPr>
          <w:b/>
        </w:rPr>
      </w:pPr>
      <w:r w:rsidRPr="00A009CB">
        <w:rPr>
          <w:b/>
        </w:rPr>
        <w:t>«ЖУРАВЛИНСКАЯ СРЕДНЯЯ ШКОЛА»</w:t>
      </w:r>
    </w:p>
    <w:p w:rsidR="00D036F8" w:rsidRPr="00A009CB" w:rsidRDefault="00D036F8" w:rsidP="00D036F8">
      <w:pPr>
        <w:pStyle w:val="a4"/>
        <w:pBdr>
          <w:bottom w:val="single" w:sz="12" w:space="1" w:color="auto"/>
        </w:pBdr>
        <w:tabs>
          <w:tab w:val="left" w:pos="567"/>
          <w:tab w:val="left" w:pos="709"/>
          <w:tab w:val="left" w:pos="851"/>
        </w:tabs>
        <w:jc w:val="center"/>
        <w:rPr>
          <w:b/>
        </w:rPr>
      </w:pPr>
      <w:r w:rsidRPr="00A009CB">
        <w:rPr>
          <w:b/>
        </w:rPr>
        <w:t>САКСКОГО РАЙОНА  РЕСПУБЛИКИ КРЫМ</w:t>
      </w:r>
    </w:p>
    <w:p w:rsidR="00D036F8" w:rsidRPr="00A009CB" w:rsidRDefault="00D036F8" w:rsidP="00D036F8">
      <w:pPr>
        <w:pStyle w:val="a4"/>
        <w:tabs>
          <w:tab w:val="left" w:pos="567"/>
          <w:tab w:val="left" w:pos="709"/>
          <w:tab w:val="left" w:pos="851"/>
        </w:tabs>
        <w:jc w:val="center"/>
        <w:rPr>
          <w:b/>
        </w:rPr>
      </w:pPr>
      <w:proofErr w:type="gramStart"/>
      <w:r w:rsidRPr="00A009CB">
        <w:rPr>
          <w:b/>
        </w:rPr>
        <w:t xml:space="preserve">296544, Россия, Республика Крым, </w:t>
      </w:r>
      <w:proofErr w:type="spellStart"/>
      <w:r w:rsidRPr="00A009CB">
        <w:rPr>
          <w:b/>
        </w:rPr>
        <w:t>Сакский</w:t>
      </w:r>
      <w:proofErr w:type="spellEnd"/>
      <w:r w:rsidRPr="00A009CB">
        <w:rPr>
          <w:b/>
        </w:rPr>
        <w:t xml:space="preserve"> район, с. Журавли, ул. Виноградная, д.1А</w:t>
      </w:r>
      <w:proofErr w:type="gramEnd"/>
    </w:p>
    <w:p w:rsidR="00D036F8" w:rsidRPr="00A009CB" w:rsidRDefault="00D036F8" w:rsidP="00D036F8">
      <w:pPr>
        <w:pStyle w:val="a4"/>
        <w:tabs>
          <w:tab w:val="left" w:pos="567"/>
          <w:tab w:val="left" w:pos="709"/>
          <w:tab w:val="left" w:pos="851"/>
        </w:tabs>
        <w:jc w:val="center"/>
        <w:rPr>
          <w:b/>
          <w:u w:val="single"/>
        </w:rPr>
      </w:pPr>
      <w:r w:rsidRPr="00A009CB">
        <w:rPr>
          <w:b/>
        </w:rPr>
        <w:t xml:space="preserve">тел./факс 97-6-42, </w:t>
      </w:r>
      <w:proofErr w:type="spellStart"/>
      <w:proofErr w:type="gramStart"/>
      <w:r w:rsidRPr="00A009CB">
        <w:rPr>
          <w:b/>
        </w:rPr>
        <w:t>Е</w:t>
      </w:r>
      <w:proofErr w:type="gramEnd"/>
      <w:r w:rsidRPr="00A009CB">
        <w:rPr>
          <w:b/>
        </w:rPr>
        <w:t>-ma</w:t>
      </w:r>
      <w:r w:rsidRPr="00A009CB">
        <w:rPr>
          <w:b/>
          <w:lang w:val="en-US"/>
        </w:rPr>
        <w:t>il</w:t>
      </w:r>
      <w:proofErr w:type="spellEnd"/>
      <w:r w:rsidRPr="00A009CB">
        <w:rPr>
          <w:b/>
        </w:rPr>
        <w:t xml:space="preserve">: </w:t>
      </w:r>
      <w:r w:rsidRPr="00A009CB">
        <w:rPr>
          <w:b/>
          <w:color w:val="333333"/>
          <w:u w:val="single"/>
        </w:rPr>
        <w:t>zhuravlinskaya@mail.ru</w:t>
      </w:r>
    </w:p>
    <w:p w:rsidR="00D036F8" w:rsidRPr="00A009CB" w:rsidRDefault="00D036F8" w:rsidP="00D036F8">
      <w:pPr>
        <w:pStyle w:val="a4"/>
        <w:tabs>
          <w:tab w:val="left" w:pos="567"/>
          <w:tab w:val="left" w:pos="709"/>
          <w:tab w:val="left" w:pos="851"/>
        </w:tabs>
        <w:jc w:val="center"/>
        <w:rPr>
          <w:b/>
        </w:rPr>
      </w:pPr>
      <w:r w:rsidRPr="00A009CB">
        <w:rPr>
          <w:b/>
        </w:rPr>
        <w:t xml:space="preserve">ОГРН 1149102181469        ИНН  9107004893          КПП   910701001 </w:t>
      </w:r>
    </w:p>
    <w:p w:rsidR="00D036F8" w:rsidRPr="00A009CB" w:rsidRDefault="00D036F8" w:rsidP="00D036F8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A009CB">
        <w:rPr>
          <w:rFonts w:ascii="Times New Roman" w:hAnsi="Times New Roman" w:cs="Times New Roman"/>
          <w:b/>
        </w:rPr>
        <w:t>ПРИКАЗ</w:t>
      </w:r>
    </w:p>
    <w:p w:rsidR="00D036F8" w:rsidRPr="00A009CB" w:rsidRDefault="00D036F8" w:rsidP="00D036F8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D036F8" w:rsidRPr="00A009CB" w:rsidRDefault="00146582" w:rsidP="00D036F8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</w:t>
      </w:r>
      <w:r w:rsidR="00D036F8" w:rsidRPr="00A009CB">
        <w:rPr>
          <w:rFonts w:ascii="Times New Roman" w:hAnsi="Times New Roman" w:cs="Times New Roman"/>
          <w:b/>
        </w:rPr>
        <w:t>.02.2023г.                        с</w:t>
      </w:r>
      <w:proofErr w:type="gramStart"/>
      <w:r w:rsidR="00D036F8" w:rsidRPr="00A009CB">
        <w:rPr>
          <w:rFonts w:ascii="Times New Roman" w:hAnsi="Times New Roman" w:cs="Times New Roman"/>
          <w:b/>
        </w:rPr>
        <w:t>.Ж</w:t>
      </w:r>
      <w:proofErr w:type="gramEnd"/>
      <w:r w:rsidR="00D036F8" w:rsidRPr="00A009CB">
        <w:rPr>
          <w:rFonts w:ascii="Times New Roman" w:hAnsi="Times New Roman" w:cs="Times New Roman"/>
          <w:b/>
        </w:rPr>
        <w:t>уравли                             №</w:t>
      </w:r>
      <w:r>
        <w:rPr>
          <w:rFonts w:ascii="Times New Roman" w:hAnsi="Times New Roman" w:cs="Times New Roman"/>
          <w:b/>
        </w:rPr>
        <w:t>56</w:t>
      </w:r>
      <w:r w:rsidR="00D036F8" w:rsidRPr="00A009CB">
        <w:rPr>
          <w:rFonts w:ascii="Times New Roman" w:hAnsi="Times New Roman" w:cs="Times New Roman"/>
          <w:b/>
        </w:rPr>
        <w:t>-К</w:t>
      </w:r>
    </w:p>
    <w:p w:rsidR="00D036F8" w:rsidRPr="00A009CB" w:rsidRDefault="00D036F8" w:rsidP="00D036F8">
      <w:pPr>
        <w:tabs>
          <w:tab w:val="left" w:pos="567"/>
        </w:tabs>
        <w:rPr>
          <w:rFonts w:ascii="Times New Roman" w:hAnsi="Times New Roman" w:cs="Times New Roman"/>
          <w:b/>
        </w:rPr>
      </w:pPr>
      <w:r w:rsidRPr="00A009CB">
        <w:rPr>
          <w:rFonts w:ascii="Times New Roman" w:hAnsi="Times New Roman" w:cs="Times New Roman"/>
          <w:b/>
        </w:rPr>
        <w:t xml:space="preserve"> </w:t>
      </w:r>
    </w:p>
    <w:p w:rsidR="00D856D8" w:rsidRDefault="00D036F8" w:rsidP="00146582">
      <w:pPr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b/>
        </w:rPr>
        <w:t>О</w:t>
      </w:r>
      <w:r w:rsidR="00D856D8" w:rsidRPr="00A009CB">
        <w:rPr>
          <w:rFonts w:ascii="Times New Roman" w:hAnsi="Times New Roman" w:cs="Times New Roman"/>
          <w:b/>
        </w:rPr>
        <w:t>б организации работы по повышению уровня функциональной грамотности у обучающихся  4-11 классов по результатам выполнения заданий ВПР</w:t>
      </w:r>
      <w:r w:rsidR="00146582">
        <w:rPr>
          <w:rFonts w:ascii="Times New Roman" w:hAnsi="Times New Roman" w:cs="Times New Roman"/>
          <w:szCs w:val="2"/>
        </w:rPr>
        <w:t xml:space="preserve"> </w:t>
      </w:r>
    </w:p>
    <w:p w:rsidR="00146582" w:rsidRPr="00A009CB" w:rsidRDefault="00146582" w:rsidP="00146582">
      <w:pPr>
        <w:rPr>
          <w:rFonts w:ascii="Times New Roman" w:hAnsi="Times New Roman" w:cs="Times New Roman"/>
          <w:szCs w:val="2"/>
        </w:rPr>
      </w:pPr>
    </w:p>
    <w:p w:rsidR="00D856D8" w:rsidRPr="00A009CB" w:rsidRDefault="00D856D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В Федеральных государственных образовательных стандартах начального общего и основного общего образования функциональная грамотность </w:t>
      </w:r>
      <w:proofErr w:type="gramStart"/>
      <w:r w:rsidRPr="00A009CB">
        <w:rPr>
          <w:rFonts w:ascii="Times New Roman" w:hAnsi="Times New Roman" w:cs="Times New Roman"/>
          <w:szCs w:val="2"/>
        </w:rPr>
        <w:t>определяется</w:t>
      </w:r>
      <w:proofErr w:type="gramEnd"/>
      <w:r w:rsidRPr="00A009CB">
        <w:rPr>
          <w:rFonts w:ascii="Times New Roman" w:hAnsi="Times New Roman" w:cs="Times New Roman"/>
          <w:szCs w:val="2"/>
        </w:rPr>
        <w:t xml:space="preserve"> как способность решать учебные задачи и жизненные проблемные ситуации на основе сформированных предметных, </w:t>
      </w:r>
      <w:proofErr w:type="spellStart"/>
      <w:r w:rsidRPr="00A009CB">
        <w:rPr>
          <w:rFonts w:ascii="Times New Roman" w:hAnsi="Times New Roman" w:cs="Times New Roman"/>
          <w:szCs w:val="2"/>
        </w:rPr>
        <w:t>метапредметных</w:t>
      </w:r>
      <w:proofErr w:type="spellEnd"/>
      <w:r w:rsidRPr="00A009CB">
        <w:rPr>
          <w:rFonts w:ascii="Times New Roman" w:hAnsi="Times New Roman" w:cs="Times New Roman"/>
          <w:szCs w:val="2"/>
        </w:rPr>
        <w:t xml:space="preserve"> и универсальных способов деятельности.</w:t>
      </w:r>
    </w:p>
    <w:p w:rsidR="00D856D8" w:rsidRPr="00A009CB" w:rsidRDefault="00D856D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В целях обеспечения реализации программ начального общего, основного общего и среднего общего образования образовательные организации (далее - ОО) для участников образовательных отношений должны создавать условия, обеспечивающие возможность формирования функциональной грамотности обучающихся.</w:t>
      </w:r>
    </w:p>
    <w:p w:rsidR="00D856D8" w:rsidRPr="00A009CB" w:rsidRDefault="00D856D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Таким образом, основные цели и задачи по оценке функциональной грамотности направлены на выявление способности обучающихся </w:t>
      </w:r>
      <w:proofErr w:type="gramStart"/>
      <w:r w:rsidRPr="00A009CB">
        <w:rPr>
          <w:rFonts w:ascii="Times New Roman" w:hAnsi="Times New Roman" w:cs="Times New Roman"/>
          <w:szCs w:val="2"/>
        </w:rPr>
        <w:t>применять</w:t>
      </w:r>
      <w:proofErr w:type="gramEnd"/>
      <w:r w:rsidRPr="00A009CB">
        <w:rPr>
          <w:rFonts w:ascii="Times New Roman" w:hAnsi="Times New Roman" w:cs="Times New Roman"/>
          <w:szCs w:val="2"/>
        </w:rPr>
        <w:t xml:space="preserve"> полученные в школе знания и умения для решения учебно-практических и учебно-познавательных задач.</w:t>
      </w:r>
    </w:p>
    <w:p w:rsidR="00D856D8" w:rsidRPr="00A009CB" w:rsidRDefault="00D856D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Одним из </w:t>
      </w:r>
      <w:proofErr w:type="gramStart"/>
      <w:r w:rsidRPr="00A009CB">
        <w:rPr>
          <w:rFonts w:ascii="Times New Roman" w:hAnsi="Times New Roman" w:cs="Times New Roman"/>
          <w:szCs w:val="2"/>
        </w:rPr>
        <w:t>инструментов</w:t>
      </w:r>
      <w:proofErr w:type="gramEnd"/>
      <w:r w:rsidRPr="00A009CB">
        <w:rPr>
          <w:rFonts w:ascii="Times New Roman" w:hAnsi="Times New Roman" w:cs="Times New Roman"/>
          <w:szCs w:val="2"/>
        </w:rPr>
        <w:t xml:space="preserve"> для оценки функциональной грамотности обучающихся являются всероссийские проверочные работы (далее - ВПР). По результатам ВПР, </w:t>
      </w:r>
      <w:proofErr w:type="gramStart"/>
      <w:r w:rsidRPr="00A009CB">
        <w:rPr>
          <w:rFonts w:ascii="Times New Roman" w:hAnsi="Times New Roman" w:cs="Times New Roman"/>
          <w:szCs w:val="2"/>
        </w:rPr>
        <w:t>проведённых</w:t>
      </w:r>
      <w:proofErr w:type="gramEnd"/>
      <w:r w:rsidRPr="00A009CB">
        <w:rPr>
          <w:rFonts w:ascii="Times New Roman" w:hAnsi="Times New Roman" w:cs="Times New Roman"/>
          <w:szCs w:val="2"/>
        </w:rPr>
        <w:t xml:space="preserve"> в МБОУ «</w:t>
      </w:r>
      <w:proofErr w:type="spellStart"/>
      <w:r w:rsidRPr="00A009CB">
        <w:rPr>
          <w:rFonts w:ascii="Times New Roman" w:hAnsi="Times New Roman" w:cs="Times New Roman"/>
          <w:szCs w:val="2"/>
        </w:rPr>
        <w:t>Журавлинская</w:t>
      </w:r>
      <w:proofErr w:type="spellEnd"/>
      <w:r w:rsidRPr="00A009CB">
        <w:rPr>
          <w:rFonts w:ascii="Times New Roman" w:hAnsi="Times New Roman" w:cs="Times New Roman"/>
          <w:szCs w:val="2"/>
        </w:rPr>
        <w:t xml:space="preserve"> СШ» осенью 2022г, выявлено, что </w:t>
      </w:r>
      <w:r w:rsidR="008D6481" w:rsidRPr="00A009CB">
        <w:rPr>
          <w:rFonts w:ascii="Times New Roman" w:hAnsi="Times New Roman" w:cs="Times New Roman"/>
          <w:szCs w:val="2"/>
        </w:rPr>
        <w:t>уровень функциональной грамотности обучающихся нашей школы составил 50,40% (для сравнения: уровень РФ-57%, уровень Республики Крым – 57,68%).</w:t>
      </w:r>
    </w:p>
    <w:p w:rsidR="008D6481" w:rsidRPr="00A009CB" w:rsidRDefault="008D6481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На основании выше </w:t>
      </w:r>
      <w:proofErr w:type="spellStart"/>
      <w:r w:rsidRPr="00A009CB">
        <w:rPr>
          <w:rFonts w:ascii="Times New Roman" w:hAnsi="Times New Roman" w:cs="Times New Roman"/>
          <w:szCs w:val="2"/>
        </w:rPr>
        <w:t>изложенного</w:t>
      </w:r>
      <w:proofErr w:type="gramStart"/>
      <w:r w:rsidRPr="00A009CB">
        <w:rPr>
          <w:rFonts w:ascii="Times New Roman" w:hAnsi="Times New Roman" w:cs="Times New Roman"/>
          <w:szCs w:val="2"/>
        </w:rPr>
        <w:t>,в</w:t>
      </w:r>
      <w:proofErr w:type="spellEnd"/>
      <w:proofErr w:type="gramEnd"/>
      <w:r w:rsidRPr="00A009CB">
        <w:rPr>
          <w:rFonts w:ascii="Times New Roman" w:hAnsi="Times New Roman" w:cs="Times New Roman"/>
          <w:szCs w:val="2"/>
        </w:rPr>
        <w:t xml:space="preserve"> целях организации работы по повышению уровня формирования функциональной грамотности обучающихся управленческим командам образовательных организаций, педагогическим работникам</w:t>
      </w:r>
    </w:p>
    <w:p w:rsidR="008D6481" w:rsidRPr="00A009CB" w:rsidRDefault="008D6481" w:rsidP="00146582">
      <w:pPr>
        <w:ind w:firstLine="709"/>
        <w:jc w:val="both"/>
        <w:rPr>
          <w:rFonts w:ascii="Times New Roman" w:hAnsi="Times New Roman" w:cs="Times New Roman"/>
          <w:b/>
          <w:szCs w:val="2"/>
        </w:rPr>
      </w:pPr>
      <w:r w:rsidRPr="00A009CB">
        <w:rPr>
          <w:rFonts w:ascii="Times New Roman" w:hAnsi="Times New Roman" w:cs="Times New Roman"/>
          <w:b/>
          <w:szCs w:val="2"/>
        </w:rPr>
        <w:t>ПРИКАЗЫВАЮ:</w:t>
      </w:r>
    </w:p>
    <w:p w:rsidR="00D036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1. Принять </w:t>
      </w:r>
      <w:r w:rsidR="00D036F8" w:rsidRPr="00A009CB">
        <w:rPr>
          <w:rFonts w:ascii="Times New Roman" w:hAnsi="Times New Roman" w:cs="Times New Roman"/>
          <w:szCs w:val="2"/>
        </w:rPr>
        <w:t xml:space="preserve">к сведению информацию о результатах уровня </w:t>
      </w:r>
      <w:proofErr w:type="spellStart"/>
      <w:r w:rsidR="00D036F8" w:rsidRPr="00A009CB">
        <w:rPr>
          <w:rFonts w:ascii="Times New Roman" w:hAnsi="Times New Roman" w:cs="Times New Roman"/>
          <w:szCs w:val="2"/>
        </w:rPr>
        <w:t>сформированности</w:t>
      </w:r>
      <w:proofErr w:type="spellEnd"/>
      <w:r w:rsidR="00D036F8" w:rsidRPr="00A009CB">
        <w:rPr>
          <w:rFonts w:ascii="Times New Roman" w:hAnsi="Times New Roman" w:cs="Times New Roman"/>
          <w:szCs w:val="2"/>
        </w:rPr>
        <w:t xml:space="preserve"> функциональной грамотности у обучающихся 4-11 классов по рез</w:t>
      </w:r>
      <w:r w:rsidRPr="00A009CB">
        <w:rPr>
          <w:rFonts w:ascii="Times New Roman" w:hAnsi="Times New Roman" w:cs="Times New Roman"/>
          <w:szCs w:val="2"/>
        </w:rPr>
        <w:t>ультатам выполнения заданий ВПР.</w:t>
      </w:r>
    </w:p>
    <w:p w:rsidR="00CF6E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2. На заседаниях ШМО в срок до 20 февраля 2023г.:</w:t>
      </w:r>
    </w:p>
    <w:p w:rsidR="00D036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-  </w:t>
      </w:r>
      <w:r w:rsidR="00D036F8" w:rsidRPr="00A009CB">
        <w:rPr>
          <w:rFonts w:ascii="Times New Roman" w:hAnsi="Times New Roman" w:cs="Times New Roman"/>
          <w:szCs w:val="2"/>
        </w:rPr>
        <w:t xml:space="preserve">провести сопоставительный анализ уровня </w:t>
      </w:r>
      <w:proofErr w:type="spellStart"/>
      <w:r w:rsidR="00D036F8" w:rsidRPr="00A009CB">
        <w:rPr>
          <w:rFonts w:ascii="Times New Roman" w:hAnsi="Times New Roman" w:cs="Times New Roman"/>
          <w:szCs w:val="2"/>
        </w:rPr>
        <w:t>сформированности</w:t>
      </w:r>
      <w:proofErr w:type="spellEnd"/>
      <w:r w:rsidR="00D036F8" w:rsidRPr="00A009CB">
        <w:rPr>
          <w:rFonts w:ascii="Times New Roman" w:hAnsi="Times New Roman" w:cs="Times New Roman"/>
          <w:szCs w:val="2"/>
        </w:rPr>
        <w:t xml:space="preserve"> функциональной грамотности по результатам выполнения заданий ВПР-2022 с показателями выполнения заданий по направлениям функциональной грамотности на портале РЭШ</w:t>
      </w:r>
      <w:r w:rsidRPr="00A009CB">
        <w:rPr>
          <w:rFonts w:ascii="Times New Roman" w:hAnsi="Times New Roman" w:cs="Times New Roman"/>
          <w:szCs w:val="2"/>
        </w:rPr>
        <w:t>;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 xml:space="preserve">в ходе анализа результатов уровня </w:t>
      </w:r>
      <w:proofErr w:type="spellStart"/>
      <w:r w:rsidRPr="00A009CB">
        <w:rPr>
          <w:rFonts w:ascii="Times New Roman" w:hAnsi="Times New Roman" w:cs="Times New Roman"/>
          <w:szCs w:val="2"/>
        </w:rPr>
        <w:t>сформированности</w:t>
      </w:r>
      <w:proofErr w:type="spellEnd"/>
      <w:r w:rsidRPr="00A009CB">
        <w:rPr>
          <w:rFonts w:ascii="Times New Roman" w:hAnsi="Times New Roman" w:cs="Times New Roman"/>
          <w:szCs w:val="2"/>
        </w:rPr>
        <w:t xml:space="preserve"> функциональной грамотности в разрезе образовательной организации в целом, в разрезе параллели, отдельных классов и обучающихся определить «сильные» и «слабые» направления функциональной грамотности, выявить дефициты в конкретных аспектах функциональной грамотности, требующие устранения;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>исходя из особенностей классов, сформировать планы работы с каждым классом, внести коррективы в рабочие программы педагогов, работающих с определенным классом;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>обеспечи</w:t>
      </w:r>
      <w:r w:rsidR="00CF6EF8" w:rsidRPr="00A009CB">
        <w:rPr>
          <w:rFonts w:ascii="Times New Roman" w:hAnsi="Times New Roman" w:cs="Times New Roman"/>
          <w:szCs w:val="2"/>
        </w:rPr>
        <w:t>ть</w:t>
      </w:r>
      <w:r w:rsidRPr="00A009CB">
        <w:rPr>
          <w:rFonts w:ascii="Times New Roman" w:hAnsi="Times New Roman" w:cs="Times New Roman"/>
          <w:szCs w:val="2"/>
        </w:rPr>
        <w:t xml:space="preserve"> внедрение систематической деятельности по формированию функциональной грамотности в практику работы педагогов-предметников;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>включить в план методической работы образовательной организации серию семинаров-практикумов, направленных на совместную работу всего педагогического коллектива по формиров</w:t>
      </w:r>
      <w:r w:rsidR="00CF6EF8" w:rsidRPr="00A009CB">
        <w:rPr>
          <w:rFonts w:ascii="Times New Roman" w:hAnsi="Times New Roman" w:cs="Times New Roman"/>
          <w:szCs w:val="2"/>
        </w:rPr>
        <w:t>анию функциональной грамотности;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>определить педагогов по каждому компоненту функциональной грамотности, за какие умения может отвечать педагог каждого предмета;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>согласовать цели по достижению результатов;</w:t>
      </w:r>
    </w:p>
    <w:p w:rsidR="00CF6E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>определить промежуточные планируемые результаты, достижение которых способствует формированию функциональной грамотности;</w:t>
      </w:r>
      <w:r w:rsidR="00CF6EF8" w:rsidRPr="00A009CB">
        <w:rPr>
          <w:rFonts w:ascii="Times New Roman" w:hAnsi="Times New Roman" w:cs="Times New Roman"/>
          <w:szCs w:val="2"/>
        </w:rPr>
        <w:t xml:space="preserve"> </w:t>
      </w:r>
    </w:p>
    <w:p w:rsidR="00CF6E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lastRenderedPageBreak/>
        <w:t>- проанализировать учебно-методические материалы, которые используют учителя, на предмет формирования различных аспектов функциональной грамотности, при необходимости обеспечить учителей дополнительными учебными материалами, необходимыми для формирования и оценки функциональной грамотности;</w:t>
      </w:r>
    </w:p>
    <w:p w:rsidR="00A009CB" w:rsidRPr="00A009CB" w:rsidRDefault="00A009CB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- обратить внимание учителей на формирование навыков выполнения заданий ВПР, которые проверяют уровень </w:t>
      </w:r>
      <w:proofErr w:type="spellStart"/>
      <w:r w:rsidRPr="00A009CB">
        <w:rPr>
          <w:rFonts w:ascii="Times New Roman" w:hAnsi="Times New Roman" w:cs="Times New Roman"/>
          <w:szCs w:val="2"/>
        </w:rPr>
        <w:t>сформированности</w:t>
      </w:r>
      <w:proofErr w:type="spellEnd"/>
      <w:r w:rsidRPr="00A009CB">
        <w:rPr>
          <w:rFonts w:ascii="Times New Roman" w:hAnsi="Times New Roman" w:cs="Times New Roman"/>
          <w:szCs w:val="2"/>
        </w:rPr>
        <w:t xml:space="preserve"> функциональной грамотности школьников согласно приложению 1 к данному приказу;</w:t>
      </w:r>
    </w:p>
    <w:p w:rsidR="00CF6E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- организовать сотрудничество и обмен опытом педагогов по вопросам </w:t>
      </w:r>
      <w:proofErr w:type="gramStart"/>
      <w:r w:rsidRPr="00A009CB">
        <w:rPr>
          <w:rFonts w:ascii="Times New Roman" w:hAnsi="Times New Roman" w:cs="Times New Roman"/>
          <w:szCs w:val="2"/>
        </w:rPr>
        <w:t>формировании</w:t>
      </w:r>
      <w:proofErr w:type="gramEnd"/>
      <w:r w:rsidRPr="00A009CB">
        <w:rPr>
          <w:rFonts w:ascii="Times New Roman" w:hAnsi="Times New Roman" w:cs="Times New Roman"/>
          <w:szCs w:val="2"/>
        </w:rPr>
        <w:t xml:space="preserve"> и оценки функциональной грамотности в рамках предметных недель.</w:t>
      </w:r>
    </w:p>
    <w:p w:rsidR="00D036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3.Обязать учителей-предметников  в рамках</w:t>
      </w:r>
      <w:r w:rsidR="00D036F8" w:rsidRPr="00A009CB">
        <w:rPr>
          <w:rFonts w:ascii="Times New Roman" w:hAnsi="Times New Roman" w:cs="Times New Roman"/>
          <w:szCs w:val="2"/>
        </w:rPr>
        <w:t xml:space="preserve"> </w:t>
      </w:r>
      <w:r w:rsidRPr="00A009CB">
        <w:rPr>
          <w:rFonts w:ascii="Times New Roman" w:hAnsi="Times New Roman" w:cs="Times New Roman"/>
          <w:szCs w:val="2"/>
        </w:rPr>
        <w:t>внеурочной деятельности реализовывать: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 -</w:t>
      </w:r>
      <w:r w:rsidRPr="00A009CB">
        <w:rPr>
          <w:rFonts w:ascii="Times New Roman" w:hAnsi="Times New Roman" w:cs="Times New Roman"/>
          <w:szCs w:val="2"/>
        </w:rPr>
        <w:tab/>
      </w:r>
      <w:r w:rsidR="00CF6EF8" w:rsidRPr="00A009CB">
        <w:rPr>
          <w:rFonts w:ascii="Times New Roman" w:hAnsi="Times New Roman" w:cs="Times New Roman"/>
          <w:szCs w:val="2"/>
        </w:rPr>
        <w:t>мероприятия</w:t>
      </w:r>
      <w:r w:rsidRPr="00A009CB">
        <w:rPr>
          <w:rFonts w:ascii="Times New Roman" w:hAnsi="Times New Roman" w:cs="Times New Roman"/>
          <w:szCs w:val="2"/>
        </w:rPr>
        <w:t xml:space="preserve">, направленные на формирование функциональной грамотности и </w:t>
      </w:r>
      <w:proofErr w:type="spellStart"/>
      <w:r w:rsidRPr="00A009CB">
        <w:rPr>
          <w:rFonts w:ascii="Times New Roman" w:hAnsi="Times New Roman" w:cs="Times New Roman"/>
          <w:szCs w:val="2"/>
        </w:rPr>
        <w:t>межпредметных</w:t>
      </w:r>
      <w:proofErr w:type="spellEnd"/>
      <w:r w:rsidRPr="00A009CB">
        <w:rPr>
          <w:rFonts w:ascii="Times New Roman" w:hAnsi="Times New Roman" w:cs="Times New Roman"/>
          <w:szCs w:val="2"/>
        </w:rPr>
        <w:t xml:space="preserve"> результатов (например, «Финансовая грамотность», «Осознанное чтение»);</w:t>
      </w:r>
    </w:p>
    <w:p w:rsidR="00D036F8" w:rsidRPr="00A009CB" w:rsidRDefault="00D036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-</w:t>
      </w:r>
      <w:r w:rsidRPr="00A009CB">
        <w:rPr>
          <w:rFonts w:ascii="Times New Roman" w:hAnsi="Times New Roman" w:cs="Times New Roman"/>
          <w:szCs w:val="2"/>
        </w:rPr>
        <w:tab/>
        <w:t>образовательные события, направленные на совместную работу всего педагогического коллектива по формированию функциональной грамотности (</w:t>
      </w:r>
      <w:proofErr w:type="spellStart"/>
      <w:r w:rsidRPr="00A009CB">
        <w:rPr>
          <w:rFonts w:ascii="Times New Roman" w:hAnsi="Times New Roman" w:cs="Times New Roman"/>
          <w:szCs w:val="2"/>
        </w:rPr>
        <w:t>межпредметные</w:t>
      </w:r>
      <w:proofErr w:type="spellEnd"/>
      <w:r w:rsidRPr="00A009CB">
        <w:rPr>
          <w:rFonts w:ascii="Times New Roman" w:hAnsi="Times New Roman" w:cs="Times New Roman"/>
          <w:szCs w:val="2"/>
        </w:rPr>
        <w:t xml:space="preserve"> недели, учебно-исследовательские конференции, </w:t>
      </w:r>
      <w:proofErr w:type="spellStart"/>
      <w:r w:rsidRPr="00A009CB">
        <w:rPr>
          <w:rFonts w:ascii="Times New Roman" w:hAnsi="Times New Roman" w:cs="Times New Roman"/>
          <w:szCs w:val="2"/>
        </w:rPr>
        <w:t>межпредметные</w:t>
      </w:r>
      <w:proofErr w:type="spellEnd"/>
      <w:r w:rsidRPr="00A009CB">
        <w:rPr>
          <w:rFonts w:ascii="Times New Roman" w:hAnsi="Times New Roman" w:cs="Times New Roman"/>
          <w:szCs w:val="2"/>
        </w:rPr>
        <w:t xml:space="preserve"> марафоны и т. д.).</w:t>
      </w:r>
    </w:p>
    <w:p w:rsidR="00D036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4. </w:t>
      </w:r>
      <w:r w:rsidR="00D036F8" w:rsidRPr="00A009CB">
        <w:rPr>
          <w:rFonts w:ascii="Times New Roman" w:hAnsi="Times New Roman" w:cs="Times New Roman"/>
          <w:szCs w:val="2"/>
        </w:rPr>
        <w:t>Включить в план повышения квалификации и профессионального развития педагогов тематику формирования и оценки функциональной грамотности; обеспечить необходимое повышение квалификации педагогических работников</w:t>
      </w:r>
      <w:r w:rsidRPr="00A009CB">
        <w:rPr>
          <w:rFonts w:ascii="Times New Roman" w:hAnsi="Times New Roman" w:cs="Times New Roman"/>
          <w:szCs w:val="2"/>
        </w:rPr>
        <w:t xml:space="preserve"> (срок – до 01.09.2023г., затем - постоянно)</w:t>
      </w:r>
      <w:r w:rsidR="00D036F8" w:rsidRPr="00A009CB">
        <w:rPr>
          <w:rFonts w:ascii="Times New Roman" w:hAnsi="Times New Roman" w:cs="Times New Roman"/>
          <w:szCs w:val="2"/>
        </w:rPr>
        <w:t>.</w:t>
      </w:r>
    </w:p>
    <w:p w:rsidR="00D036F8" w:rsidRPr="00A009CB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 xml:space="preserve">5. </w:t>
      </w:r>
      <w:r w:rsidR="00D036F8" w:rsidRPr="00A009CB">
        <w:rPr>
          <w:rFonts w:ascii="Times New Roman" w:hAnsi="Times New Roman" w:cs="Times New Roman"/>
          <w:szCs w:val="2"/>
        </w:rPr>
        <w:t>Продолжить работу по внедрению в учебный процесс материалов электронного банка заданий для оценки функциональной грамотности для обучающихся и педагогов и добиться к концу учебного года 100-процентного освоения всеми обучающимися 5-9 классов всех заданий Российской электронной школы (РЭШ).</w:t>
      </w:r>
    </w:p>
    <w:p w:rsidR="00CF6EF8" w:rsidRDefault="00CF6EF8" w:rsidP="00146582">
      <w:pPr>
        <w:ind w:firstLine="709"/>
        <w:jc w:val="both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t>6.</w:t>
      </w:r>
      <w:r w:rsidR="00A009CB">
        <w:rPr>
          <w:rFonts w:ascii="Times New Roman" w:hAnsi="Times New Roman" w:cs="Times New Roman"/>
          <w:szCs w:val="2"/>
        </w:rPr>
        <w:t xml:space="preserve"> </w:t>
      </w:r>
      <w:proofErr w:type="gramStart"/>
      <w:r w:rsidR="00A009CB">
        <w:rPr>
          <w:rFonts w:ascii="Times New Roman" w:hAnsi="Times New Roman" w:cs="Times New Roman"/>
          <w:szCs w:val="2"/>
        </w:rPr>
        <w:t>Контроль за</w:t>
      </w:r>
      <w:proofErr w:type="gramEnd"/>
      <w:r w:rsidR="00A009CB">
        <w:rPr>
          <w:rFonts w:ascii="Times New Roman" w:hAnsi="Times New Roman" w:cs="Times New Roman"/>
          <w:szCs w:val="2"/>
        </w:rPr>
        <w:t xml:space="preserve"> исполнением данного приказа возложить на замдиректора по УВР </w:t>
      </w:r>
      <w:proofErr w:type="spellStart"/>
      <w:r w:rsidR="00A009CB">
        <w:rPr>
          <w:rFonts w:ascii="Times New Roman" w:hAnsi="Times New Roman" w:cs="Times New Roman"/>
          <w:szCs w:val="2"/>
        </w:rPr>
        <w:t>Коперчак</w:t>
      </w:r>
      <w:proofErr w:type="spellEnd"/>
      <w:r w:rsidR="00146582">
        <w:rPr>
          <w:rFonts w:ascii="Times New Roman" w:hAnsi="Times New Roman" w:cs="Times New Roman"/>
          <w:szCs w:val="2"/>
        </w:rPr>
        <w:t> </w:t>
      </w:r>
      <w:r w:rsidR="00A009CB">
        <w:rPr>
          <w:rFonts w:ascii="Times New Roman" w:hAnsi="Times New Roman" w:cs="Times New Roman"/>
          <w:szCs w:val="2"/>
        </w:rPr>
        <w:t>М.А.</w:t>
      </w:r>
    </w:p>
    <w:p w:rsidR="00146582" w:rsidRDefault="00146582" w:rsidP="00A009CB">
      <w:pPr>
        <w:pStyle w:val="a4"/>
        <w:rPr>
          <w:szCs w:val="24"/>
        </w:rPr>
      </w:pPr>
    </w:p>
    <w:p w:rsidR="00A009CB" w:rsidRPr="000A1DEC" w:rsidRDefault="00A009CB" w:rsidP="00A009CB">
      <w:pPr>
        <w:pStyle w:val="a4"/>
        <w:rPr>
          <w:szCs w:val="24"/>
        </w:rPr>
      </w:pPr>
      <w:r w:rsidRPr="000A1DEC">
        <w:rPr>
          <w:szCs w:val="24"/>
        </w:rPr>
        <w:t>Директор</w:t>
      </w:r>
      <w:r>
        <w:rPr>
          <w:szCs w:val="24"/>
        </w:rPr>
        <w:t xml:space="preserve">                                                                                  </w:t>
      </w:r>
      <w:proofErr w:type="spellStart"/>
      <w:r w:rsidRPr="000A1DEC">
        <w:rPr>
          <w:szCs w:val="24"/>
        </w:rPr>
        <w:t>А.</w:t>
      </w:r>
      <w:r>
        <w:rPr>
          <w:szCs w:val="24"/>
        </w:rPr>
        <w:t>А.Смоголь-Омельяненко</w:t>
      </w:r>
      <w:proofErr w:type="spellEnd"/>
    </w:p>
    <w:p w:rsidR="00A009CB" w:rsidRDefault="00146582" w:rsidP="00146582">
      <w:pPr>
        <w:pStyle w:val="a4"/>
      </w:pPr>
      <w:r>
        <w:t xml:space="preserve">С приказом </w:t>
      </w:r>
      <w:proofErr w:type="gramStart"/>
      <w:r>
        <w:t>ознакомлены</w:t>
      </w:r>
      <w:proofErr w:type="gramEnd"/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proofErr w:type="spellStart"/>
      <w:r w:rsidRPr="000A1DEC">
        <w:rPr>
          <w:lang w:eastAsia="en-US"/>
        </w:rPr>
        <w:t>Абляева</w:t>
      </w:r>
      <w:proofErr w:type="spellEnd"/>
      <w:r w:rsidRPr="000A1DEC">
        <w:rPr>
          <w:lang w:eastAsia="en-US"/>
        </w:rPr>
        <w:t xml:space="preserve"> А.А.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Абдуллаева</w:t>
      </w:r>
      <w:proofErr w:type="spellEnd"/>
      <w:r>
        <w:rPr>
          <w:lang w:val="uk-UA" w:eastAsia="uk-UA"/>
        </w:rPr>
        <w:t xml:space="preserve"> Л.А.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Анохина Г.П.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Заирова</w:t>
      </w:r>
      <w:proofErr w:type="spellEnd"/>
      <w:r w:rsidRPr="000A1DEC">
        <w:rPr>
          <w:lang w:eastAsia="en-US"/>
        </w:rPr>
        <w:t xml:space="preserve"> В.Р.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Зарединова</w:t>
      </w:r>
      <w:proofErr w:type="spellEnd"/>
      <w:r w:rsidRPr="000A1DEC">
        <w:rPr>
          <w:lang w:eastAsia="en-US"/>
        </w:rPr>
        <w:t xml:space="preserve"> Э.И.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Кулакова В.В.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Коперчак</w:t>
      </w:r>
      <w:proofErr w:type="spellEnd"/>
      <w:r w:rsidRPr="000A1DEC">
        <w:rPr>
          <w:lang w:eastAsia="en-US"/>
        </w:rPr>
        <w:t xml:space="preserve"> М.А.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Полицына</w:t>
      </w:r>
      <w:proofErr w:type="spellEnd"/>
      <w:r w:rsidRPr="000A1DEC">
        <w:rPr>
          <w:lang w:eastAsia="en-US"/>
        </w:rPr>
        <w:t xml:space="preserve"> М.А.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Суюнова</w:t>
      </w:r>
      <w:proofErr w:type="spellEnd"/>
      <w:r w:rsidRPr="000A1DEC">
        <w:rPr>
          <w:lang w:eastAsia="en-US"/>
        </w:rPr>
        <w:t xml:space="preserve"> Л.А.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Сейдалиева</w:t>
      </w:r>
      <w:proofErr w:type="spellEnd"/>
      <w:r w:rsidRPr="000A1DEC">
        <w:rPr>
          <w:lang w:eastAsia="en-US"/>
        </w:rPr>
        <w:t xml:space="preserve"> С.Р.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Семенова Н.А.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Слободянюк</w:t>
      </w:r>
      <w:proofErr w:type="spellEnd"/>
      <w:r w:rsidRPr="000A1DEC">
        <w:rPr>
          <w:lang w:eastAsia="en-US"/>
        </w:rPr>
        <w:t xml:space="preserve"> С.М.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Скрыпник</w:t>
      </w:r>
      <w:proofErr w:type="spellEnd"/>
      <w:r w:rsidRPr="000A1DEC">
        <w:rPr>
          <w:lang w:eastAsia="en-US"/>
        </w:rPr>
        <w:t xml:space="preserve"> Д.В.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Аппазова</w:t>
      </w:r>
      <w:proofErr w:type="spellEnd"/>
      <w:r w:rsidRPr="000A1DEC">
        <w:rPr>
          <w:lang w:eastAsia="en-US"/>
        </w:rPr>
        <w:t xml:space="preserve"> Э.Ю.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Устинова А.Н.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Осинняя</w:t>
      </w:r>
      <w:proofErr w:type="spellEnd"/>
      <w:r w:rsidRPr="000A1DEC">
        <w:rPr>
          <w:lang w:eastAsia="en-US"/>
        </w:rPr>
        <w:t xml:space="preserve"> Т.В.</w:t>
      </w:r>
      <w:r>
        <w:rPr>
          <w:lang w:eastAsia="en-US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Усеинова</w:t>
      </w:r>
      <w:proofErr w:type="spellEnd"/>
      <w:r w:rsidRPr="000A1DEC">
        <w:rPr>
          <w:lang w:eastAsia="en-US"/>
        </w:rPr>
        <w:t xml:space="preserve"> С.М.</w:t>
      </w:r>
      <w:r>
        <w:rPr>
          <w:lang w:eastAsia="en-US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Федорчук</w:t>
      </w:r>
      <w:proofErr w:type="spellEnd"/>
      <w:r w:rsidRPr="000A1DEC">
        <w:rPr>
          <w:lang w:eastAsia="en-US"/>
        </w:rPr>
        <w:t xml:space="preserve"> Л.В.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Шамсутдинова Л.В.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Pr="000A1DEC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Шамшидинова</w:t>
      </w:r>
      <w:proofErr w:type="spellEnd"/>
      <w:r w:rsidRPr="000A1DEC">
        <w:rPr>
          <w:lang w:eastAsia="en-US"/>
        </w:rPr>
        <w:t xml:space="preserve"> У.И.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A009CB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r>
        <w:rPr>
          <w:lang w:eastAsia="en-US"/>
        </w:rPr>
        <w:t xml:space="preserve"> </w:t>
      </w:r>
      <w:proofErr w:type="spellStart"/>
      <w:r w:rsidRPr="000A1DEC">
        <w:rPr>
          <w:lang w:eastAsia="en-US"/>
        </w:rPr>
        <w:t>Зекиряева</w:t>
      </w:r>
      <w:proofErr w:type="spellEnd"/>
      <w:r w:rsidRPr="000A1DEC">
        <w:rPr>
          <w:lang w:eastAsia="en-US"/>
        </w:rPr>
        <w:t xml:space="preserve"> О.Ф.</w:t>
      </w:r>
      <w:r>
        <w:rPr>
          <w:lang w:eastAsia="en-US"/>
        </w:rPr>
        <w:t xml:space="preserve"> </w:t>
      </w:r>
      <w:r w:rsidRPr="000A1DEC">
        <w:rPr>
          <w:lang w:eastAsia="en-US"/>
        </w:rPr>
        <w:t>«______»_______20</w:t>
      </w:r>
      <w:r>
        <w:rPr>
          <w:lang w:eastAsia="en-US"/>
        </w:rPr>
        <w:t>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A009CB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proofErr w:type="spellStart"/>
      <w:r>
        <w:rPr>
          <w:lang w:eastAsia="en-US"/>
        </w:rPr>
        <w:t>Аметова</w:t>
      </w:r>
      <w:proofErr w:type="spellEnd"/>
      <w:r>
        <w:rPr>
          <w:lang w:eastAsia="en-US"/>
        </w:rPr>
        <w:t xml:space="preserve"> И.Ю. </w:t>
      </w:r>
      <w:r w:rsidRPr="000A1DEC">
        <w:rPr>
          <w:lang w:eastAsia="en-US"/>
        </w:rPr>
        <w:t>«______»_______20</w:t>
      </w:r>
      <w:r>
        <w:rPr>
          <w:lang w:eastAsia="en-US"/>
        </w:rPr>
        <w:t>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A009CB" w:rsidRDefault="00A009CB" w:rsidP="00146582">
      <w:pPr>
        <w:pStyle w:val="a4"/>
        <w:tabs>
          <w:tab w:val="left" w:pos="0"/>
        </w:tabs>
        <w:jc w:val="right"/>
        <w:rPr>
          <w:lang w:eastAsia="en-US"/>
        </w:rPr>
      </w:pPr>
      <w:proofErr w:type="spellStart"/>
      <w:r>
        <w:rPr>
          <w:lang w:eastAsia="en-US"/>
        </w:rPr>
        <w:t>Реминская</w:t>
      </w:r>
      <w:proofErr w:type="spellEnd"/>
      <w:r>
        <w:rPr>
          <w:lang w:eastAsia="en-US"/>
        </w:rPr>
        <w:t xml:space="preserve"> Н.А. </w:t>
      </w:r>
      <w:r w:rsidRPr="000A1DEC">
        <w:rPr>
          <w:lang w:eastAsia="en-US"/>
        </w:rPr>
        <w:t>«______»_______20</w:t>
      </w:r>
      <w:r>
        <w:rPr>
          <w:lang w:eastAsia="en-US"/>
        </w:rPr>
        <w:t>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A009CB" w:rsidRPr="000A1DEC" w:rsidRDefault="00A009CB" w:rsidP="00A009CB">
      <w:pPr>
        <w:pStyle w:val="a4"/>
        <w:tabs>
          <w:tab w:val="left" w:pos="0"/>
        </w:tabs>
        <w:rPr>
          <w:lang w:eastAsia="en-US"/>
        </w:rPr>
      </w:pPr>
    </w:p>
    <w:p w:rsidR="00A009CB" w:rsidRPr="00A009CB" w:rsidRDefault="00A009CB" w:rsidP="00D036F8">
      <w:pPr>
        <w:rPr>
          <w:rFonts w:ascii="Times New Roman" w:hAnsi="Times New Roman" w:cs="Times New Roman"/>
          <w:szCs w:val="2"/>
        </w:rPr>
      </w:pPr>
    </w:p>
    <w:p w:rsidR="00E0455B" w:rsidRPr="00A009CB" w:rsidRDefault="00E0455B" w:rsidP="00D036F8">
      <w:pPr>
        <w:rPr>
          <w:rFonts w:ascii="Times New Roman" w:hAnsi="Times New Roman" w:cs="Times New Roman"/>
          <w:szCs w:val="2"/>
        </w:rPr>
      </w:pPr>
    </w:p>
    <w:p w:rsidR="00A009CB" w:rsidRPr="00A009CB" w:rsidRDefault="00A009CB">
      <w:pPr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br w:type="page"/>
      </w:r>
    </w:p>
    <w:p w:rsidR="00A009CB" w:rsidRPr="00A009CB" w:rsidRDefault="00A009CB" w:rsidP="00A009CB">
      <w:pPr>
        <w:tabs>
          <w:tab w:val="left" w:pos="567"/>
        </w:tabs>
        <w:jc w:val="right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  <w:szCs w:val="2"/>
        </w:rPr>
        <w:lastRenderedPageBreak/>
        <w:t xml:space="preserve">Приложение 1. </w:t>
      </w:r>
    </w:p>
    <w:p w:rsidR="00A009CB" w:rsidRPr="00A009CB" w:rsidRDefault="00A009CB" w:rsidP="00A009CB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A009CB">
        <w:rPr>
          <w:rFonts w:ascii="Times New Roman" w:hAnsi="Times New Roman" w:cs="Times New Roman"/>
          <w:szCs w:val="2"/>
        </w:rPr>
        <w:t xml:space="preserve">к приказу по школе от </w:t>
      </w:r>
      <w:r w:rsidRPr="00A009CB">
        <w:rPr>
          <w:rFonts w:ascii="Times New Roman" w:hAnsi="Times New Roman" w:cs="Times New Roman"/>
        </w:rPr>
        <w:t xml:space="preserve">10.02.2023г. №22-К «Об организации работы </w:t>
      </w:r>
    </w:p>
    <w:p w:rsidR="00A009CB" w:rsidRPr="00A009CB" w:rsidRDefault="00A009CB" w:rsidP="00A009CB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A009CB">
        <w:rPr>
          <w:rFonts w:ascii="Times New Roman" w:hAnsi="Times New Roman" w:cs="Times New Roman"/>
        </w:rPr>
        <w:t xml:space="preserve">по повышению уровня функциональной грамотности у </w:t>
      </w:r>
    </w:p>
    <w:p w:rsidR="00A009CB" w:rsidRPr="00A009CB" w:rsidRDefault="00A009CB" w:rsidP="00A009CB">
      <w:pPr>
        <w:tabs>
          <w:tab w:val="left" w:pos="567"/>
        </w:tabs>
        <w:jc w:val="right"/>
        <w:rPr>
          <w:rFonts w:ascii="Times New Roman" w:hAnsi="Times New Roman" w:cs="Times New Roman"/>
          <w:szCs w:val="2"/>
        </w:rPr>
      </w:pPr>
      <w:r w:rsidRPr="00A009CB">
        <w:rPr>
          <w:rFonts w:ascii="Times New Roman" w:hAnsi="Times New Roman" w:cs="Times New Roman"/>
        </w:rPr>
        <w:t>обучающихся  4-11 классов по результатам выполнения заданий ВПР»</w:t>
      </w:r>
    </w:p>
    <w:p w:rsidR="00A009CB" w:rsidRPr="00A009CB" w:rsidRDefault="00A009CB" w:rsidP="00D036F8">
      <w:pPr>
        <w:rPr>
          <w:rFonts w:ascii="Times New Roman" w:hAnsi="Times New Roman" w:cs="Times New Roman"/>
          <w:szCs w:val="2"/>
        </w:rPr>
      </w:pPr>
    </w:p>
    <w:p w:rsidR="00A009CB" w:rsidRPr="00A009CB" w:rsidRDefault="00A009CB" w:rsidP="00A009CB">
      <w:pPr>
        <w:pStyle w:val="a7"/>
        <w:framePr w:wrap="none" w:vAnchor="page" w:hAnchor="page" w:x="4432" w:y="7304"/>
        <w:shd w:val="clear" w:color="auto" w:fill="auto"/>
        <w:spacing w:line="280" w:lineRule="exact"/>
      </w:pPr>
      <w:r w:rsidRPr="00A009CB">
        <w:rPr>
          <w:color w:val="000000"/>
        </w:rPr>
        <w:t>Математическая грамотность</w:t>
      </w:r>
    </w:p>
    <w:p w:rsidR="00A009CB" w:rsidRPr="00A009CB" w:rsidRDefault="00A009CB" w:rsidP="00A009CB">
      <w:pPr>
        <w:pStyle w:val="22"/>
        <w:framePr w:wrap="none" w:vAnchor="page" w:hAnchor="page" w:x="9851" w:y="6983"/>
        <w:shd w:val="clear" w:color="auto" w:fill="auto"/>
        <w:spacing w:line="280" w:lineRule="exact"/>
      </w:pPr>
      <w:r w:rsidRPr="00A009CB">
        <w:rPr>
          <w:color w:val="000000"/>
        </w:rP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3115"/>
        <w:gridCol w:w="3125"/>
      </w:tblGrid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>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 xml:space="preserve">Номер задания </w:t>
            </w:r>
            <w:proofErr w:type="gramStart"/>
            <w:r w:rsidRPr="00A009CB">
              <w:rPr>
                <w:rStyle w:val="211pt"/>
              </w:rPr>
              <w:t>в</w:t>
            </w:r>
            <w:proofErr w:type="gramEnd"/>
            <w:r w:rsidRPr="00A009CB">
              <w:rPr>
                <w:rStyle w:val="211pt"/>
              </w:rPr>
              <w:t xml:space="preserve"> КИМ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9.1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9.2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16.1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1565" w:wrap="none" w:vAnchor="page" w:hAnchor="page" w:x="1691" w:y="777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16.2</w:t>
            </w:r>
          </w:p>
        </w:tc>
      </w:tr>
    </w:tbl>
    <w:p w:rsidR="00A009CB" w:rsidRPr="00A009CB" w:rsidRDefault="00A009CB" w:rsidP="00A009CB">
      <w:pPr>
        <w:pStyle w:val="a7"/>
        <w:framePr w:wrap="none" w:vAnchor="page" w:hAnchor="page" w:x="4153" w:y="9987"/>
        <w:shd w:val="clear" w:color="auto" w:fill="auto"/>
        <w:spacing w:line="280" w:lineRule="exact"/>
      </w:pPr>
      <w:proofErr w:type="spellStart"/>
      <w:proofErr w:type="gramStart"/>
      <w:r w:rsidRPr="00A009CB">
        <w:rPr>
          <w:color w:val="000000"/>
        </w:rPr>
        <w:t>Естественно-научная</w:t>
      </w:r>
      <w:proofErr w:type="spellEnd"/>
      <w:proofErr w:type="gramEnd"/>
      <w:r w:rsidRPr="00A009CB">
        <w:rPr>
          <w:color w:val="000000"/>
        </w:rPr>
        <w:t xml:space="preserve"> грамотность</w:t>
      </w:r>
    </w:p>
    <w:p w:rsidR="00A009CB" w:rsidRPr="00A009CB" w:rsidRDefault="00A009CB" w:rsidP="00A009CB">
      <w:pPr>
        <w:pStyle w:val="22"/>
        <w:framePr w:wrap="none" w:vAnchor="page" w:hAnchor="page" w:x="9851" w:y="9666"/>
        <w:shd w:val="clear" w:color="auto" w:fill="auto"/>
        <w:spacing w:line="280" w:lineRule="exact"/>
      </w:pPr>
      <w:r w:rsidRPr="00A009CB">
        <w:rPr>
          <w:color w:val="000000"/>
        </w:rPr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3115"/>
        <w:gridCol w:w="3125"/>
      </w:tblGrid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>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 xml:space="preserve">Номер задания </w:t>
            </w:r>
            <w:proofErr w:type="gramStart"/>
            <w:r w:rsidRPr="00A009CB">
              <w:rPr>
                <w:rStyle w:val="211pt"/>
              </w:rPr>
              <w:t>в</w:t>
            </w:r>
            <w:proofErr w:type="gramEnd"/>
            <w:r w:rsidRPr="00A009CB">
              <w:rPr>
                <w:rStyle w:val="211pt"/>
              </w:rPr>
              <w:t xml:space="preserve"> КИМ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Биология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8.1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География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3.3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География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7.1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География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7.2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Химия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5.1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Химия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5.2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Химия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419" w:wrap="none" w:vAnchor="page" w:hAnchor="page" w:x="1691" w:y="10461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14</w:t>
            </w:r>
          </w:p>
        </w:tc>
      </w:tr>
    </w:tbl>
    <w:p w:rsidR="00A009CB" w:rsidRPr="00A009CB" w:rsidRDefault="00A009CB" w:rsidP="00A009CB">
      <w:pPr>
        <w:pStyle w:val="a7"/>
        <w:framePr w:wrap="none" w:vAnchor="page" w:hAnchor="page" w:x="4614" w:y="13530"/>
        <w:shd w:val="clear" w:color="auto" w:fill="auto"/>
        <w:spacing w:line="280" w:lineRule="exact"/>
      </w:pPr>
      <w:r w:rsidRPr="00A009CB">
        <w:rPr>
          <w:color w:val="000000"/>
        </w:rPr>
        <w:t>Читательская грамотность</w:t>
      </w:r>
    </w:p>
    <w:p w:rsidR="00A009CB" w:rsidRPr="00A009CB" w:rsidRDefault="00A009CB" w:rsidP="00A009CB">
      <w:pPr>
        <w:pStyle w:val="22"/>
        <w:framePr w:wrap="none" w:vAnchor="page" w:hAnchor="page" w:x="9851" w:y="13208"/>
        <w:shd w:val="clear" w:color="auto" w:fill="auto"/>
        <w:spacing w:line="280" w:lineRule="exact"/>
      </w:pPr>
      <w:r w:rsidRPr="00A009CB">
        <w:rPr>
          <w:color w:val="000000"/>
        </w:rPr>
        <w:t>Таблица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3115"/>
        <w:gridCol w:w="3125"/>
      </w:tblGrid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>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>Класс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"/>
              </w:rPr>
              <w:t xml:space="preserve">Номер задания </w:t>
            </w:r>
            <w:proofErr w:type="gramStart"/>
            <w:r w:rsidRPr="00A009CB">
              <w:rPr>
                <w:rStyle w:val="211pt"/>
              </w:rPr>
              <w:t>в</w:t>
            </w:r>
            <w:proofErr w:type="gramEnd"/>
            <w:r w:rsidRPr="00A009CB">
              <w:rPr>
                <w:rStyle w:val="211pt"/>
              </w:rPr>
              <w:t xml:space="preserve"> КИМ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История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11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3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Обществознание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3.1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Обществознание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3.2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Обществознание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3.1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Русский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8</w:t>
            </w:r>
          </w:p>
        </w:tc>
      </w:tr>
      <w:tr w:rsidR="00A009CB" w:rsidRPr="00A009CB" w:rsidTr="00F022A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Русский язык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9CB" w:rsidRPr="00A009CB" w:rsidRDefault="00A009CB" w:rsidP="00F022A4">
            <w:pPr>
              <w:pStyle w:val="20"/>
              <w:framePr w:w="9360" w:h="2136" w:wrap="none" w:vAnchor="page" w:hAnchor="page" w:x="1691" w:y="14003"/>
              <w:shd w:val="clear" w:color="auto" w:fill="auto"/>
              <w:spacing w:line="220" w:lineRule="exact"/>
              <w:jc w:val="center"/>
            </w:pPr>
            <w:r w:rsidRPr="00A009CB">
              <w:rPr>
                <w:rStyle w:val="211pt0"/>
              </w:rPr>
              <w:t>11</w:t>
            </w:r>
          </w:p>
        </w:tc>
      </w:tr>
    </w:tbl>
    <w:p w:rsidR="00A009CB" w:rsidRPr="00A009CB" w:rsidRDefault="00A009CB" w:rsidP="00A009CB">
      <w:pPr>
        <w:rPr>
          <w:rFonts w:ascii="Times New Roman" w:hAnsi="Times New Roman" w:cs="Times New Roman"/>
          <w:sz w:val="2"/>
          <w:szCs w:val="2"/>
        </w:rPr>
      </w:pPr>
    </w:p>
    <w:sectPr w:rsidR="00A009CB" w:rsidRPr="00A009CB" w:rsidSect="00146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5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F8" w:rsidRDefault="000508F8" w:rsidP="00E0455B">
      <w:r>
        <w:separator/>
      </w:r>
    </w:p>
  </w:endnote>
  <w:endnote w:type="continuationSeparator" w:id="0">
    <w:p w:rsidR="000508F8" w:rsidRDefault="000508F8" w:rsidP="00E0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CB" w:rsidRDefault="00A009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CB" w:rsidRDefault="00A009C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CB" w:rsidRDefault="00A009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F8" w:rsidRDefault="000508F8"/>
  </w:footnote>
  <w:footnote w:type="continuationSeparator" w:id="0">
    <w:p w:rsidR="000508F8" w:rsidRDefault="000508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CB" w:rsidRDefault="00A009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CB" w:rsidRDefault="00A009C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CB" w:rsidRDefault="00A009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7CDB"/>
    <w:multiLevelType w:val="multilevel"/>
    <w:tmpl w:val="71901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86333"/>
    <w:multiLevelType w:val="multilevel"/>
    <w:tmpl w:val="E94ED1C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455B"/>
    <w:rsid w:val="000508F8"/>
    <w:rsid w:val="00146582"/>
    <w:rsid w:val="007672AE"/>
    <w:rsid w:val="008D6481"/>
    <w:rsid w:val="00A009CB"/>
    <w:rsid w:val="00CF6EF8"/>
    <w:rsid w:val="00D036F8"/>
    <w:rsid w:val="00D856D8"/>
    <w:rsid w:val="00E0455B"/>
    <w:rsid w:val="00E3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5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55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4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04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0455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0455B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1"/>
    <w:qFormat/>
    <w:rsid w:val="00D036F8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Без интервала Знак"/>
    <w:basedOn w:val="a0"/>
    <w:link w:val="a4"/>
    <w:uiPriority w:val="1"/>
    <w:rsid w:val="00D036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6">
    <w:name w:val="Подпись к таблице_"/>
    <w:basedOn w:val="a0"/>
    <w:link w:val="a7"/>
    <w:rsid w:val="00A009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009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A009C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A009C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7">
    <w:name w:val="Подпись к таблице"/>
    <w:basedOn w:val="a"/>
    <w:link w:val="a6"/>
    <w:rsid w:val="00A009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Подпись к таблице (2)"/>
    <w:basedOn w:val="a"/>
    <w:link w:val="21"/>
    <w:rsid w:val="00A009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A009CB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A009CB"/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A009CB"/>
    <w:pPr>
      <w:widowControl/>
      <w:tabs>
        <w:tab w:val="center" w:pos="4677"/>
        <w:tab w:val="right" w:pos="9355"/>
      </w:tabs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A009CB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2023-02-10T11:08:00Z</cp:lastPrinted>
  <dcterms:created xsi:type="dcterms:W3CDTF">2023-02-09T12:57:00Z</dcterms:created>
  <dcterms:modified xsi:type="dcterms:W3CDTF">2023-02-10T11:08:00Z</dcterms:modified>
</cp:coreProperties>
</file>