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D0" w:rsidRDefault="00677CCE" w:rsidP="00677CCE">
      <w:pPr>
        <w:spacing w:after="42" w:line="369" w:lineRule="auto"/>
        <w:ind w:left="528" w:right="1464" w:firstLine="1445"/>
        <w:jc w:val="center"/>
      </w:pPr>
      <w:bookmarkStart w:id="0" w:name="_GoBack"/>
      <w:r>
        <w:rPr>
          <w:b/>
        </w:rPr>
        <w:t>Правила эффективного общения родителей с детьми</w:t>
      </w:r>
      <w:r>
        <w:t xml:space="preserve">           </w:t>
      </w:r>
      <w:bookmarkEnd w:id="0"/>
      <w:r>
        <w:rPr>
          <w:b/>
        </w:rPr>
        <w:t>при</w:t>
      </w:r>
      <w:r>
        <w:rPr>
          <w:b/>
        </w:rPr>
        <w:t>общении с ребёнком Вам помогут эти правила:</w:t>
      </w:r>
    </w:p>
    <w:p w:rsidR="004267D0" w:rsidRDefault="00677CCE">
      <w:pPr>
        <w:spacing w:after="51" w:line="233" w:lineRule="auto"/>
        <w:ind w:right="198"/>
        <w:jc w:val="both"/>
      </w:pPr>
      <w:r>
        <w:rPr>
          <w:b/>
        </w:rPr>
        <w:t xml:space="preserve">Правило 1. </w:t>
      </w:r>
      <w:r>
        <w:t>Слушая ребенка, дайте ему понять и прочувствовать, что вы понимаете его состояние, чувства, связанные с тем событием, о котором он вам рассказывает. Для этого выслушайте ребенка, а затем своими словами повторите то, что он вам рассказал. Вы убьете сразу тр</w:t>
      </w:r>
      <w:r>
        <w:t xml:space="preserve">ех зайцев: </w:t>
      </w:r>
    </w:p>
    <w:p w:rsidR="004267D0" w:rsidRDefault="00677CCE">
      <w:pPr>
        <w:numPr>
          <w:ilvl w:val="0"/>
          <w:numId w:val="1"/>
        </w:numPr>
      </w:pPr>
      <w:proofErr w:type="gramStart"/>
      <w:r>
        <w:t>ребенок</w:t>
      </w:r>
      <w:proofErr w:type="gramEnd"/>
      <w:r>
        <w:t xml:space="preserve"> убедится, что вы его слышите; </w:t>
      </w:r>
    </w:p>
    <w:p w:rsidR="004267D0" w:rsidRDefault="00677CCE">
      <w:pPr>
        <w:numPr>
          <w:ilvl w:val="0"/>
          <w:numId w:val="1"/>
        </w:numPr>
      </w:pPr>
      <w:proofErr w:type="gramStart"/>
      <w:r>
        <w:t>ребенок</w:t>
      </w:r>
      <w:proofErr w:type="gramEnd"/>
      <w:r>
        <w:t xml:space="preserve"> сможет услышать самого себя как бы со стороны и лучше осознать свои чувства; </w:t>
      </w:r>
    </w:p>
    <w:p w:rsidR="004267D0" w:rsidRDefault="00677CCE">
      <w:pPr>
        <w:numPr>
          <w:ilvl w:val="0"/>
          <w:numId w:val="1"/>
        </w:numPr>
      </w:pPr>
      <w:proofErr w:type="gramStart"/>
      <w:r>
        <w:t>ребенок</w:t>
      </w:r>
      <w:proofErr w:type="gramEnd"/>
      <w:r>
        <w:t xml:space="preserve"> убедится, что вы его поняли правильно. </w:t>
      </w:r>
    </w:p>
    <w:p w:rsidR="004267D0" w:rsidRDefault="00677CCE">
      <w:r>
        <w:t>Поглощенный проблемой или чем-то еще расстроенный человек обычно теряет</w:t>
      </w:r>
      <w:r>
        <w:t xml:space="preserve"> ощущение перспективы. Внимательно слушая, мы помогаем ребенку разобраться в вопросе, «переварить» проблему. </w:t>
      </w:r>
    </w:p>
    <w:p w:rsidR="004267D0" w:rsidRDefault="00677CCE">
      <w:pPr>
        <w:spacing w:after="51" w:line="233" w:lineRule="auto"/>
        <w:ind w:right="41"/>
        <w:jc w:val="both"/>
      </w:pPr>
      <w:r>
        <w:rPr>
          <w:b/>
        </w:rPr>
        <w:t xml:space="preserve">Правило 2. </w:t>
      </w:r>
      <w:r>
        <w:t>Слушая ребенка, следите за его мимикой и жестами, анализируйте их. Иногда дети уверяют нас, что у них все в порядке, но дрожащий подбор</w:t>
      </w:r>
      <w:r>
        <w:t xml:space="preserve">одок или блестящие глаза говорят совсем о другом. Когда слова и мимика не совпадают, всегда отдавайте предпочтение мимике, выражению лица, позе, жестам, тону голоса. </w:t>
      </w:r>
    </w:p>
    <w:p w:rsidR="004267D0" w:rsidRDefault="00677CCE">
      <w:pPr>
        <w:spacing w:after="51" w:line="233" w:lineRule="auto"/>
        <w:ind w:right="41"/>
        <w:jc w:val="both"/>
      </w:pPr>
      <w:r>
        <w:rPr>
          <w:b/>
        </w:rPr>
        <w:t>Правило 3.</w:t>
      </w:r>
      <w:r>
        <w:t xml:space="preserve"> Поддерживайте и подбадривайте ребенка без слов. Улыбнитесь, обнимите, подмигни</w:t>
      </w:r>
      <w:r>
        <w:t xml:space="preserve">те, </w:t>
      </w:r>
      <w:proofErr w:type="spellStart"/>
      <w:r>
        <w:t>потрепите</w:t>
      </w:r>
      <w:proofErr w:type="spellEnd"/>
      <w:r>
        <w:t xml:space="preserve"> по плечу, кивайте головой, смотрите в глаза, возьмите за руку. </w:t>
      </w:r>
    </w:p>
    <w:p w:rsidR="004267D0" w:rsidRDefault="00677CCE">
      <w:r>
        <w:rPr>
          <w:b/>
        </w:rPr>
        <w:t xml:space="preserve">Правило 4. </w:t>
      </w:r>
      <w:r>
        <w:t>Следите за тем, каким тоном вы отвечаете на вопросы ребенка. Ваш тон «говорит» не менее ясно, чем ваши слова. Он не должен быть насмешливым. У вас может не быть готовы</w:t>
      </w:r>
      <w:r>
        <w:t xml:space="preserve">х ответов на все вопросы. </w:t>
      </w:r>
    </w:p>
    <w:p w:rsidR="004267D0" w:rsidRDefault="00677CCE">
      <w:r>
        <w:rPr>
          <w:b/>
        </w:rPr>
        <w:t>Правило 5</w:t>
      </w:r>
      <w:r>
        <w:t xml:space="preserve">.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 </w:t>
      </w:r>
    </w:p>
    <w:p w:rsidR="004267D0" w:rsidRDefault="00677CCE">
      <w:pPr>
        <w:numPr>
          <w:ilvl w:val="0"/>
          <w:numId w:val="2"/>
        </w:numPr>
      </w:pPr>
      <w:r>
        <w:t>Используйте время, проводимое вмес</w:t>
      </w:r>
      <w:r>
        <w:t xml:space="preserve">те с ребёнком, играя в игры, которые вы знаете </w:t>
      </w:r>
      <w:proofErr w:type="gramStart"/>
      <w:r>
        <w:t>с</w:t>
      </w:r>
      <w:proofErr w:type="gramEnd"/>
      <w:r>
        <w:t xml:space="preserve"> детства. Это должно легко включаться, укладываться в семейный стиль взаимодействия ребенком, быть естественным и логичным развитием этих отношений. Например, ручки можно развивать, перебирая с бабушкой гречк</w:t>
      </w:r>
      <w:r>
        <w:t xml:space="preserve">у, общую координацию – плавая, делая с папой зарядку, лазая по деревьям на даче. А для развития речи и кругозора нужно просто... говорить с ребенком (при этом решается множество и более тонких психологических проблем). </w:t>
      </w:r>
    </w:p>
    <w:p w:rsidR="004267D0" w:rsidRDefault="00677CCE">
      <w:pPr>
        <w:numPr>
          <w:ilvl w:val="0"/>
          <w:numId w:val="2"/>
        </w:numPr>
      </w:pPr>
      <w:r>
        <w:t>Использование элементов массажа и да</w:t>
      </w:r>
      <w:r>
        <w:t xml:space="preserve">же простое растирание тела также способствуют снятию мышечного напряжения. В этом случае совсем не обязательно прибегать к помощи медицинских специалистов. Вы </w:t>
      </w:r>
      <w:proofErr w:type="gramStart"/>
      <w:r>
        <w:t>можете  сами</w:t>
      </w:r>
      <w:proofErr w:type="gramEnd"/>
      <w:r>
        <w:t xml:space="preserve"> применить простейшие элементы массажа или просто обнять ребенка. </w:t>
      </w:r>
    </w:p>
    <w:p w:rsidR="004267D0" w:rsidRDefault="00677CCE">
      <w:pPr>
        <w:spacing w:after="62" w:line="240" w:lineRule="auto"/>
        <w:ind w:left="540" w:right="0" w:firstLine="0"/>
      </w:pPr>
      <w:r>
        <w:t xml:space="preserve">  </w:t>
      </w:r>
    </w:p>
    <w:p w:rsidR="004267D0" w:rsidRDefault="00677CCE">
      <w:pPr>
        <w:spacing w:after="42" w:line="240" w:lineRule="auto"/>
        <w:ind w:left="538" w:hanging="10"/>
      </w:pPr>
      <w:r>
        <w:rPr>
          <w:b/>
        </w:rPr>
        <w:t xml:space="preserve"> «Ласковый мело</w:t>
      </w:r>
      <w:r>
        <w:rPr>
          <w:b/>
        </w:rPr>
        <w:t>к»</w:t>
      </w:r>
      <w:r>
        <w:t xml:space="preserve"> </w:t>
      </w:r>
    </w:p>
    <w:p w:rsidR="004267D0" w:rsidRDefault="00677CCE">
      <w:r>
        <w:t xml:space="preserve">Цель: Игра способствует снятию мышечных зажимов, развитию тактильных ощущений. </w:t>
      </w:r>
    </w:p>
    <w:p w:rsidR="004267D0" w:rsidRDefault="00677CCE">
      <w:pPr>
        <w:ind w:left="540" w:firstLine="0"/>
      </w:pPr>
      <w:r>
        <w:t xml:space="preserve">Взрослый говорит ребенку следующее: </w:t>
      </w:r>
    </w:p>
    <w:p w:rsidR="004267D0" w:rsidRDefault="00677CCE">
      <w:r>
        <w:t>«Мы с тобой будем рисовать друг другу на спине. Что ты хочешь, чтобы я сейчас нарисовал? Солнышко? Хорошо». И мягким прикосновением пал</w:t>
      </w:r>
      <w:r>
        <w:t xml:space="preserve">ьцев изображает контур солнца. «Похоже? А как бы ты нарисовал на моей спине или руке? А хочешь, я нарисую тебе солнце «ласковым» мелком?» И взрослый рисует, едва касаясь поверхности тела. </w:t>
      </w:r>
      <w:r>
        <w:lastRenderedPageBreak/>
        <w:t>«Тебе приятно, когда я так рисую? А хочешь сейчас белка или лиса нар</w:t>
      </w:r>
      <w:r>
        <w:t xml:space="preserve">исуют солнце своим «ласковым» хвостиком? А хочешь, я нарисую другое солнце, или луну, или </w:t>
      </w:r>
      <w:proofErr w:type="spellStart"/>
      <w:r>
        <w:t>чтонибудь</w:t>
      </w:r>
      <w:proofErr w:type="spellEnd"/>
      <w:r>
        <w:t xml:space="preserve"> еще?» После окончания игры взрослый нежными движениями руки «стирает» все, что он нарисовал, при этом слегка массируя спину или другой участок тела. Эту игр</w:t>
      </w:r>
      <w:r>
        <w:t xml:space="preserve">у можно использовать перед сном, во время отдыха. </w:t>
      </w:r>
    </w:p>
    <w:p w:rsidR="004267D0" w:rsidRDefault="00677CCE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38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38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39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38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38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38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677CCE">
      <w:pPr>
        <w:spacing w:after="289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4267D0" w:rsidRDefault="004267D0">
      <w:pPr>
        <w:spacing w:after="0" w:line="240" w:lineRule="auto"/>
        <w:ind w:left="0" w:right="10" w:firstLine="0"/>
        <w:jc w:val="right"/>
      </w:pPr>
    </w:p>
    <w:sectPr w:rsidR="004267D0">
      <w:pgSz w:w="11906" w:h="16838"/>
      <w:pgMar w:top="777" w:right="658" w:bottom="99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97FE2"/>
    <w:multiLevelType w:val="hybridMultilevel"/>
    <w:tmpl w:val="BB4CD57E"/>
    <w:lvl w:ilvl="0" w:tplc="FEF20D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E5611B2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1C4E126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32EDD82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0F2B918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8E6316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CA440A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D8676C0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3F4633A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2B6B73"/>
    <w:multiLevelType w:val="hybridMultilevel"/>
    <w:tmpl w:val="EB58101C"/>
    <w:lvl w:ilvl="0" w:tplc="55A63244">
      <w:start w:val="1"/>
      <w:numFmt w:val="bullet"/>
      <w:lvlText w:val="•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112081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EC6898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69A810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5E2F5D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51EB92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FC05CB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90CA4F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4E29D0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D0"/>
    <w:rsid w:val="004267D0"/>
    <w:rsid w:val="006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76133-6AD2-4C60-9CB5-0B3CB478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36" w:lineRule="auto"/>
      <w:ind w:left="-15" w:right="-15" w:firstLine="53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2023-03-09T16:27:00Z</dcterms:created>
  <dcterms:modified xsi:type="dcterms:W3CDTF">2023-03-09T16:27:00Z</dcterms:modified>
</cp:coreProperties>
</file>