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689"/>
      </w:tblGrid>
      <w:tr w:rsidR="00E07C7F" w:rsidRPr="00E07C7F" w:rsidTr="00E07C7F">
        <w:tc>
          <w:tcPr>
            <w:tcW w:w="4808" w:type="dxa"/>
            <w:hideMark/>
          </w:tcPr>
          <w:p w:rsidR="00E07C7F" w:rsidRPr="00E07C7F" w:rsidRDefault="00E07C7F">
            <w:pPr>
              <w:rPr>
                <w:rFonts w:ascii="Times New Roman" w:eastAsia="Times New Roman" w:hAnsi="Times New Roman"/>
              </w:rPr>
            </w:pPr>
            <w:r w:rsidRPr="00E07C7F">
              <w:t>«</w:t>
            </w:r>
            <w:r w:rsidRPr="00E07C7F">
              <w:rPr>
                <w:sz w:val="24"/>
                <w:szCs w:val="24"/>
              </w:rPr>
              <w:t>ПРИНЯТО</w:t>
            </w:r>
            <w:r w:rsidRPr="00E07C7F">
              <w:t xml:space="preserve">» </w:t>
            </w:r>
          </w:p>
          <w:p w:rsidR="00E07C7F" w:rsidRPr="00E07C7F" w:rsidRDefault="00E07C7F">
            <w:pPr>
              <w:ind w:left="34"/>
              <w:rPr>
                <w:rFonts w:cs="Times New Roman"/>
                <w:sz w:val="24"/>
                <w:szCs w:val="24"/>
              </w:rPr>
            </w:pPr>
            <w:r w:rsidRPr="00E07C7F">
              <w:rPr>
                <w:sz w:val="24"/>
                <w:szCs w:val="24"/>
              </w:rPr>
              <w:t>Протокол заседания</w:t>
            </w:r>
          </w:p>
          <w:p w:rsidR="00E07C7F" w:rsidRPr="00E07C7F" w:rsidRDefault="00E07C7F">
            <w:pPr>
              <w:ind w:left="34"/>
              <w:rPr>
                <w:sz w:val="24"/>
                <w:szCs w:val="24"/>
              </w:rPr>
            </w:pPr>
            <w:r w:rsidRPr="00E07C7F">
              <w:rPr>
                <w:sz w:val="24"/>
                <w:szCs w:val="24"/>
              </w:rPr>
              <w:t xml:space="preserve">Педагогического совета </w:t>
            </w:r>
          </w:p>
          <w:p w:rsidR="00E07C7F" w:rsidRPr="00E07C7F" w:rsidRDefault="00E07C7F">
            <w:pPr>
              <w:ind w:left="34" w:hanging="34"/>
              <w:rPr>
                <w:sz w:val="24"/>
                <w:szCs w:val="24"/>
              </w:rPr>
            </w:pPr>
            <w:r w:rsidRPr="00E07C7F">
              <w:rPr>
                <w:sz w:val="24"/>
                <w:szCs w:val="24"/>
              </w:rPr>
              <w:t>МБОУ «</w:t>
            </w:r>
            <w:proofErr w:type="spellStart"/>
            <w:r w:rsidRPr="00E07C7F">
              <w:rPr>
                <w:sz w:val="24"/>
                <w:szCs w:val="24"/>
              </w:rPr>
              <w:t>Журавлинская</w:t>
            </w:r>
            <w:proofErr w:type="spellEnd"/>
            <w:r w:rsidRPr="00E07C7F">
              <w:rPr>
                <w:sz w:val="24"/>
                <w:szCs w:val="24"/>
              </w:rPr>
              <w:t xml:space="preserve"> средняя школа»</w:t>
            </w:r>
          </w:p>
          <w:p w:rsidR="00E07C7F" w:rsidRPr="00E07C7F" w:rsidRDefault="00E07C7F">
            <w:pPr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C7F">
              <w:rPr>
                <w:sz w:val="24"/>
                <w:szCs w:val="24"/>
              </w:rPr>
              <w:t>№9 от «29» августа  2024 г.</w:t>
            </w:r>
          </w:p>
        </w:tc>
        <w:tc>
          <w:tcPr>
            <w:tcW w:w="4689" w:type="dxa"/>
            <w:hideMark/>
          </w:tcPr>
          <w:p w:rsidR="00E07C7F" w:rsidRPr="00E07C7F" w:rsidRDefault="00E07C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C7F">
              <w:rPr>
                <w:sz w:val="24"/>
                <w:szCs w:val="24"/>
              </w:rPr>
              <w:t>«УТВЕРЖДЕНО»</w:t>
            </w:r>
          </w:p>
          <w:p w:rsidR="00E07C7F" w:rsidRPr="00E07C7F" w:rsidRDefault="00E07C7F">
            <w:pPr>
              <w:rPr>
                <w:sz w:val="24"/>
                <w:szCs w:val="24"/>
              </w:rPr>
            </w:pPr>
            <w:r w:rsidRPr="00E07C7F">
              <w:rPr>
                <w:sz w:val="24"/>
                <w:szCs w:val="24"/>
              </w:rPr>
              <w:t>Директор МБОУ «</w:t>
            </w:r>
            <w:proofErr w:type="spellStart"/>
            <w:r w:rsidRPr="00E07C7F">
              <w:rPr>
                <w:sz w:val="24"/>
                <w:szCs w:val="24"/>
              </w:rPr>
              <w:t>Журавлинская</w:t>
            </w:r>
            <w:proofErr w:type="spellEnd"/>
            <w:r w:rsidRPr="00E07C7F">
              <w:rPr>
                <w:sz w:val="24"/>
                <w:szCs w:val="24"/>
              </w:rPr>
              <w:t xml:space="preserve"> средняя школа»</w:t>
            </w:r>
          </w:p>
          <w:p w:rsidR="00E07C7F" w:rsidRPr="00E07C7F" w:rsidRDefault="00E07C7F">
            <w:pPr>
              <w:rPr>
                <w:sz w:val="24"/>
                <w:szCs w:val="24"/>
              </w:rPr>
            </w:pPr>
            <w:proofErr w:type="spellStart"/>
            <w:r w:rsidRPr="00E07C7F">
              <w:rPr>
                <w:sz w:val="24"/>
                <w:szCs w:val="24"/>
              </w:rPr>
              <w:t>___________А.А.Смоголь-Омельяненко</w:t>
            </w:r>
            <w:proofErr w:type="spellEnd"/>
          </w:p>
          <w:p w:rsidR="00E07C7F" w:rsidRPr="00E07C7F" w:rsidRDefault="00E07C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C7F">
              <w:rPr>
                <w:sz w:val="24"/>
                <w:szCs w:val="24"/>
              </w:rPr>
              <w:t xml:space="preserve">Приказ № 177 от 29.08.2024г. </w:t>
            </w:r>
          </w:p>
        </w:tc>
      </w:tr>
    </w:tbl>
    <w:p w:rsidR="00C77CE6" w:rsidRPr="00E07C7F" w:rsidRDefault="00E07C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диагностике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знаний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E07C7F">
        <w:rPr>
          <w:lang w:val="ru-RU"/>
        </w:rPr>
        <w:br/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Журавлинская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средняя школа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C77CE6" w:rsidRPr="00E07C7F" w:rsidRDefault="00E07C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77CE6" w:rsidRPr="00E07C7F" w:rsidRDefault="00E07C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77CE6" w:rsidRPr="00E07C7F" w:rsidRDefault="00E07C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373;</w:t>
      </w:r>
    </w:p>
    <w:p w:rsidR="00C77CE6" w:rsidRPr="00E07C7F" w:rsidRDefault="00E07C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1897;</w:t>
      </w:r>
    </w:p>
    <w:p w:rsidR="00C77CE6" w:rsidRPr="00E07C7F" w:rsidRDefault="00E07C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413;</w:t>
      </w:r>
    </w:p>
    <w:p w:rsidR="00C77CE6" w:rsidRPr="00E07C7F" w:rsidRDefault="00E07C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286;</w:t>
      </w:r>
    </w:p>
    <w:p w:rsidR="00C77CE6" w:rsidRPr="00E07C7F" w:rsidRDefault="00E07C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ФГ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:rsidR="00C77CE6" w:rsidRPr="00E07C7F" w:rsidRDefault="00E07C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прог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раммам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77CE6" w:rsidRPr="00E07C7F" w:rsidRDefault="00E07C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14.06.2013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462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организации»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77CE6" w:rsidRPr="00E07C7F" w:rsidRDefault="00E07C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10.12.2013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1324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подлежащей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77CE6" w:rsidRDefault="00E07C7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7CE6" w:rsidRDefault="00E07C7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Cs/>
          <w:color w:val="000000"/>
          <w:sz w:val="24"/>
          <w:szCs w:val="24"/>
          <w:lang w:val="ru-RU"/>
        </w:rPr>
        <w:t>МБОУ «</w:t>
      </w:r>
      <w:proofErr w:type="spellStart"/>
      <w:r w:rsidRPr="00E07C7F">
        <w:rPr>
          <w:rFonts w:hAnsi="Times New Roman" w:cs="Times New Roman"/>
          <w:bCs/>
          <w:color w:val="000000"/>
          <w:sz w:val="24"/>
          <w:szCs w:val="24"/>
          <w:lang w:val="ru-RU"/>
        </w:rPr>
        <w:t>Журавлинская</w:t>
      </w:r>
      <w:proofErr w:type="spellEnd"/>
      <w:r w:rsidRPr="00E07C7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средняя школа»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Входная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устойчивости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ыдущий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Default="00E07C7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r>
        <w:rPr>
          <w:rFonts w:hAnsi="Times New Roman" w:cs="Times New Roman"/>
          <w:color w:val="000000"/>
          <w:sz w:val="24"/>
          <w:szCs w:val="24"/>
        </w:rPr>
        <w:t>Задачами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77CE6" w:rsidRPr="00E07C7F" w:rsidRDefault="00E07C7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дальнейшему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77CE6" w:rsidRPr="00E07C7F" w:rsidRDefault="00E07C7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типичных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пробелов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proofErr w:type="gram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проб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елов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77CE6" w:rsidRPr="00E07C7F" w:rsidRDefault="00E07C7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классом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1.5.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Входная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Входная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составляющей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диагностическую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функцию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второй–четвертой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второй–шестой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C77CE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CE6" w:rsidRPr="00E07C7F" w:rsidRDefault="00E07C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диагностики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предметников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ассистентов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информирования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шко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лы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подготовленные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ШМО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сдаются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Входная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контрольная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предметника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ас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систентов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ассистенты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назначаться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Статистические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аналитические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готовятся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справок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ШМО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C77CE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CE6" w:rsidRPr="00E07C7F" w:rsidRDefault="00E07C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диагностики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Входная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77CE6" w:rsidRPr="00E07C7F" w:rsidRDefault="00E07C7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5-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мате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матика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77CE6" w:rsidRPr="00E07C7F" w:rsidRDefault="00E07C7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7-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77CE6" w:rsidRPr="00E07C7F" w:rsidRDefault="00E07C7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третий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ета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C77CE6" w:rsidRPr="00E07C7F" w:rsidRDefault="00E07C7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третий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дают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базового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изучаемой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дублировать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одержание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контрольной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5-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профильных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обеспеченных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C77CE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CE6" w:rsidRPr="00E07C7F" w:rsidRDefault="00E07C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диагностики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77CE6" w:rsidRDefault="00E07C7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7CE6" w:rsidRDefault="00E07C7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тест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7CE6" w:rsidRDefault="00E07C7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7CE6" w:rsidRDefault="00E07C7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диктант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грамматическим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заданием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отводимое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45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методическом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объединении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параллелей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изложенных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представлен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«Ко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нтрольно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измерительные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материалы»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C77CE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CE6" w:rsidRPr="00E07C7F" w:rsidRDefault="00E07C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Оценивание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мониторинга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оцениваются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шкале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уме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УУД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общеучебных</w:t>
      </w:r>
      <w:proofErr w:type="spell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Положительные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Выставление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справившимся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пробелов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предыдущий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проведенного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отмечаются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устойчивыми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устойчивыми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неустойчивыми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знаниями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Default="00E07C7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Критерии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устойчивости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77CE6" w:rsidRPr="00E07C7F" w:rsidRDefault="00E07C7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совпадение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контрольную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отметкой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устойчивые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высокий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входную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рассматривать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устойчивые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C77CE6" w:rsidRPr="00E07C7F" w:rsidRDefault="00E07C7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отметка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устойчивые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77CE6" w:rsidRPr="00E07C7F" w:rsidRDefault="00E07C7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неустойчивые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77CE6" w:rsidRPr="00E07C7F" w:rsidRDefault="00E07C7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неустойчивые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пробелов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отслеживается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заслушивается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ШМО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Рез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ультаты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аналитической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«Итоговый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обучающихся»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делается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устойчивости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изученному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предыдущем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материалу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77CE6" w:rsidRPr="00E07C7F" w:rsidRDefault="00C77CE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CE6" w:rsidRPr="00E07C7F" w:rsidRDefault="00E07C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риска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устранению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пробелов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знаниях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пробелов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доводитс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повторной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недель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Выставление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мся</w:t>
      </w:r>
      <w:proofErr w:type="gram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справившимся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диагностической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пробелов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ШМО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C77CE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7CE6" w:rsidRPr="00E07C7F" w:rsidRDefault="00E07C7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предупреждению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перегрузки</w:t>
      </w:r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E07C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77CE6" w:rsidRPr="00E07C7F" w:rsidRDefault="00E07C7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входная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понеде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льник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субботу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77CE6" w:rsidRPr="00E07C7F" w:rsidRDefault="00E07C7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понедельник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7CE6" w:rsidRPr="00E07C7F" w:rsidRDefault="00E07C7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Перенос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контрольной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E07C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C77CE6" w:rsidRPr="00E07C7F" w:rsidSect="00C77CE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80E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537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B60C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B854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CA75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6152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77CE6"/>
    <w:rsid w:val="00E07C7F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07C7F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1228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2024-10-14T09:28:00Z</cp:lastPrinted>
  <dcterms:created xsi:type="dcterms:W3CDTF">2011-11-02T04:15:00Z</dcterms:created>
  <dcterms:modified xsi:type="dcterms:W3CDTF">2024-10-14T09:29:00Z</dcterms:modified>
</cp:coreProperties>
</file>